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Вільшанська сільська рада Недригайлівського району</w:t>
      </w:r>
    </w:p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 </w:t>
      </w:r>
    </w:p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6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  </w:t>
      </w:r>
      <w:r w:rsidR="00886642">
        <w:rPr>
          <w:rFonts w:ascii="Times New Roman" w:hAnsi="Times New Roman" w:cs="Times New Roman"/>
          <w:b/>
          <w:sz w:val="28"/>
          <w:szCs w:val="28"/>
          <w:lang w:val="uk-UA"/>
        </w:rPr>
        <w:t>восьмого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скликання</w:t>
      </w:r>
    </w:p>
    <w:p w:rsidR="002201F4" w:rsidRDefault="002201F4" w:rsidP="0022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2201F4" w:rsidRDefault="002201F4" w:rsidP="002201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01F4" w:rsidRDefault="002201F4" w:rsidP="002201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642">
        <w:rPr>
          <w:rFonts w:ascii="Times New Roman" w:hAnsi="Times New Roman" w:cs="Times New Roman"/>
          <w:sz w:val="28"/>
          <w:szCs w:val="28"/>
          <w:lang w:val="uk-UA"/>
        </w:rPr>
        <w:t xml:space="preserve">              20</w:t>
      </w:r>
      <w:r w:rsidR="000004DA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с. Вільшана</w:t>
      </w:r>
      <w:r>
        <w:rPr>
          <w:rStyle w:val="FontStyle11"/>
          <w:sz w:val="28"/>
          <w:szCs w:val="28"/>
          <w:lang w:val="uk-UA"/>
        </w:rPr>
        <w:t xml:space="preserve">                                     № </w:t>
      </w:r>
    </w:p>
    <w:p w:rsidR="002201F4" w:rsidRDefault="002201F4" w:rsidP="00220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6642" w:rsidRDefault="00CD2D0D" w:rsidP="00CD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 xml:space="preserve">Про укладення  договору  оренди землі </w:t>
      </w:r>
    </w:p>
    <w:p w:rsidR="00CD2D0D" w:rsidRDefault="00886642" w:rsidP="00CD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про</w:t>
      </w:r>
      <w:r w:rsidR="004315D2"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  <w:lang w:val="uk-UA"/>
        </w:rPr>
        <w:t>ктними польовими дорогами</w:t>
      </w:r>
    </w:p>
    <w:p w:rsidR="00CD2D0D" w:rsidRDefault="00CD2D0D" w:rsidP="00CD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>із  СТОВ «Дружба-Нова»</w:t>
      </w:r>
    </w:p>
    <w:p w:rsidR="00CD2D0D" w:rsidRPr="00E94F52" w:rsidRDefault="00CD2D0D" w:rsidP="00CD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D2D0D" w:rsidRPr="0039795A" w:rsidRDefault="00CD2D0D" w:rsidP="00CD2D0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>З   метою  врегулювання  механізму  реалізації  принципу  платності  використання  земельного  фонду  Вільшанської  сільської  ради,  недопущення  втрат  коштів  до  сільського  бюджету    при  використанні  земельних  ділянок  під проектними польовими  шляхами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землекористувачем СТОВ «Дружба-Нова», на  підставі  ст. 67 Конституції  України,ст.12,124   Земельного  кодексу  України,  розділу  ХІІ (ст.269-289)  Податкового  кодексу  України,  керуючись   ст.33,  п.34  ст.26  Закону України «Про місцеве самоврядування в Україні»  та  розглянувши лист-клопотання СТОВ «Дружба-Нова»  від </w:t>
      </w:r>
      <w:r w:rsidR="000004D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867E4F" w:rsidRPr="00867E4F"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1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004DA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>про укладення  договору  оренди землі  під  проектними польовими  шляхами,    сільська  рада</w:t>
      </w:r>
      <w:r w:rsidR="002201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5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86642" w:rsidRPr="00886642" w:rsidRDefault="00CD2D0D" w:rsidP="0088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r w:rsidR="00886642">
        <w:rPr>
          <w:rFonts w:ascii="Times New Roman" w:hAnsi="Times New Roman" w:cs="Times New Roman"/>
          <w:sz w:val="28"/>
          <w:szCs w:val="28"/>
          <w:lang w:val="uk-UA"/>
        </w:rPr>
        <w:t>СТОВ Дружба-Нова»</w:t>
      </w:r>
      <w:r w:rsidR="00886642" w:rsidRPr="00886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польовими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дорогами,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запроектованими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для доступу до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), з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r w:rsidR="00456523">
        <w:rPr>
          <w:rFonts w:ascii="Times New Roman" w:hAnsi="Times New Roman" w:cs="Times New Roman"/>
          <w:sz w:val="28"/>
          <w:szCs w:val="28"/>
          <w:lang w:val="uk-UA"/>
        </w:rPr>
        <w:t>33,34</w:t>
      </w:r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га,</w:t>
      </w:r>
      <w:r w:rsidR="00575448">
        <w:rPr>
          <w:rFonts w:ascii="Times New Roman" w:hAnsi="Times New Roman" w:cs="Times New Roman"/>
          <w:sz w:val="28"/>
          <w:szCs w:val="28"/>
          <w:lang w:val="uk-UA"/>
        </w:rPr>
        <w:t xml:space="preserve"> з них рілля-</w:t>
      </w:r>
      <w:r w:rsidR="002E5D85">
        <w:rPr>
          <w:rFonts w:ascii="Times New Roman" w:hAnsi="Times New Roman" w:cs="Times New Roman"/>
          <w:sz w:val="28"/>
          <w:szCs w:val="28"/>
          <w:lang w:val="uk-UA"/>
        </w:rPr>
        <w:t xml:space="preserve">33,34 га,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на </w:t>
      </w:r>
      <w:r w:rsidR="00886642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="002E5D85">
        <w:rPr>
          <w:rFonts w:ascii="Times New Roman" w:hAnsi="Times New Roman" w:cs="Times New Roman"/>
          <w:sz w:val="28"/>
          <w:szCs w:val="28"/>
          <w:lang w:val="uk-UA"/>
        </w:rPr>
        <w:t>Великобудківського</w:t>
      </w:r>
      <w:proofErr w:type="spellEnd"/>
      <w:r w:rsidR="002E5D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5D85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2E5D85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r w:rsidR="00886642">
        <w:rPr>
          <w:rFonts w:ascii="Times New Roman" w:hAnsi="Times New Roman" w:cs="Times New Roman"/>
          <w:sz w:val="28"/>
          <w:szCs w:val="28"/>
          <w:lang w:val="uk-UA"/>
        </w:rPr>
        <w:t>Вільшанської сільської</w:t>
      </w:r>
      <w:r w:rsidR="00886642" w:rsidRPr="00886642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Недригайлівського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на строк до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річною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орендною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платою в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12 %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642" w:rsidRPr="0088664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886642" w:rsidRPr="00886642">
        <w:rPr>
          <w:rFonts w:ascii="Times New Roman" w:hAnsi="Times New Roman" w:cs="Times New Roman"/>
          <w:sz w:val="28"/>
          <w:szCs w:val="28"/>
        </w:rPr>
        <w:t>.</w:t>
      </w:r>
    </w:p>
    <w:p w:rsidR="00886642" w:rsidRPr="00886642" w:rsidRDefault="00886642" w:rsidP="0088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2.Орендарю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земельному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86642" w:rsidRPr="00886642" w:rsidRDefault="00886642" w:rsidP="00886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3.Орендарю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CD2D0D" w:rsidRPr="00E94F52" w:rsidRDefault="00886642" w:rsidP="008866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86642">
        <w:rPr>
          <w:rFonts w:ascii="Times New Roman" w:hAnsi="Times New Roman" w:cs="Times New Roman"/>
          <w:sz w:val="28"/>
          <w:szCs w:val="28"/>
        </w:rPr>
        <w:t>4.</w:t>
      </w:r>
      <w:r w:rsidRPr="008866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94F52">
        <w:rPr>
          <w:rFonts w:ascii="Times New Roman" w:hAnsi="Times New Roman"/>
          <w:sz w:val="28"/>
          <w:szCs w:val="28"/>
          <w:lang w:val="uk-UA"/>
        </w:rPr>
        <w:t>Доручити  сільському</w:t>
      </w:r>
      <w:proofErr w:type="gramEnd"/>
      <w:r w:rsidRPr="00E94F52">
        <w:rPr>
          <w:rFonts w:ascii="Times New Roman" w:hAnsi="Times New Roman"/>
          <w:sz w:val="28"/>
          <w:szCs w:val="28"/>
          <w:lang w:val="uk-UA"/>
        </w:rPr>
        <w:t xml:space="preserve">   голові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Мельнікову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 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 підписати 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оренди  зем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під  проектними  польовими дорогами,  що  розташовані  на  території  </w:t>
      </w:r>
      <w:proofErr w:type="spellStart"/>
      <w:r w:rsidR="002E5D85">
        <w:rPr>
          <w:rFonts w:ascii="Times New Roman" w:hAnsi="Times New Roman"/>
          <w:sz w:val="28"/>
          <w:szCs w:val="28"/>
          <w:lang w:val="uk-UA"/>
        </w:rPr>
        <w:t>Великобудківського</w:t>
      </w:r>
      <w:proofErr w:type="spellEnd"/>
      <w:r w:rsidR="002E5D8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E5D85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2E5D85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Вільшанської   сільської  ради 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Недригайлівського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району  Сумської  області   загальною  площею  </w:t>
      </w:r>
      <w:r w:rsidR="001C4484">
        <w:rPr>
          <w:rFonts w:ascii="Times New Roman" w:hAnsi="Times New Roman"/>
          <w:sz w:val="28"/>
          <w:szCs w:val="28"/>
          <w:lang w:val="uk-UA"/>
        </w:rPr>
        <w:t>33,34</w:t>
      </w:r>
      <w:r w:rsidR="002E5D85"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E94F52">
        <w:rPr>
          <w:rFonts w:ascii="Times New Roman" w:hAnsi="Times New Roman"/>
          <w:sz w:val="28"/>
          <w:szCs w:val="28"/>
          <w:lang w:val="uk-UA"/>
        </w:rPr>
        <w:t>а,</w:t>
      </w:r>
      <w:r w:rsidR="001C4484">
        <w:rPr>
          <w:rFonts w:ascii="Times New Roman" w:hAnsi="Times New Roman"/>
          <w:sz w:val="28"/>
          <w:szCs w:val="28"/>
          <w:lang w:val="uk-UA"/>
        </w:rPr>
        <w:t xml:space="preserve"> з них рілля 33,34 га </w:t>
      </w:r>
      <w:r w:rsidRPr="00E94F52">
        <w:rPr>
          <w:rFonts w:ascii="Times New Roman" w:hAnsi="Times New Roman"/>
          <w:sz w:val="28"/>
          <w:szCs w:val="28"/>
          <w:lang w:val="uk-UA"/>
        </w:rPr>
        <w:t>на  строк  1  рік  з  01.01.20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по 31.12.20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з СТОВ «Дружба-Нова».</w:t>
      </w:r>
    </w:p>
    <w:p w:rsidR="00CD2D0D" w:rsidRPr="00E94F52" w:rsidRDefault="00CD2D0D" w:rsidP="00CD2D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185C8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даного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рішення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Pr="00E4071F">
        <w:rPr>
          <w:rFonts w:ascii="Times New Roman" w:hAnsi="Times New Roman"/>
          <w:sz w:val="28"/>
          <w:szCs w:val="28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АПК, промисловості, підприємництва, транспорту,</w:t>
      </w:r>
      <w:r w:rsidR="002201F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зв'язку, сфери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послуг,  житлово-комунального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господарства,  містобудування, будівництва, комунальної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власності,  земельних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відносин та охорони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природи</w:t>
      </w:r>
      <w:r w:rsidRPr="00185C8E">
        <w:rPr>
          <w:rFonts w:ascii="Times New Roman" w:hAnsi="Times New Roman"/>
          <w:bCs/>
          <w:color w:val="0000FF"/>
          <w:sz w:val="28"/>
          <w:szCs w:val="28"/>
          <w:lang w:val="uk-UA"/>
        </w:rPr>
        <w:t>.</w:t>
      </w:r>
    </w:p>
    <w:p w:rsidR="00CD2D0D" w:rsidRPr="00E94F52" w:rsidRDefault="00CD2D0D" w:rsidP="00CD2D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D0D" w:rsidRPr="00E94F52" w:rsidRDefault="00CD2D0D" w:rsidP="00CD2D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2D0D" w:rsidRP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="00CD2D0D">
        <w:rPr>
          <w:rFonts w:ascii="Times New Roman" w:hAnsi="Times New Roman"/>
          <w:b/>
          <w:sz w:val="28"/>
          <w:szCs w:val="28"/>
          <w:lang w:val="uk-UA"/>
        </w:rPr>
        <w:t>ільський</w:t>
      </w:r>
      <w:proofErr w:type="spellEnd"/>
      <w:r w:rsidR="00CD2D0D"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 w:rsidR="00CD2D0D" w:rsidRPr="00E4071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D2D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2D0D" w:rsidRPr="00E94F52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ихайло МЕЛЬНІКОВ</w:t>
      </w: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CD2D0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09F7CDD2" wp14:editId="029FB840">
            <wp:extent cx="571500" cy="7162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Вільшанська сільська рада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Недригайлівського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 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сесія   восьмого   скликання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867E4F" w:rsidRDefault="00867E4F" w:rsidP="00867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2020                                       с. Вільшана</w:t>
      </w:r>
      <w:r>
        <w:rPr>
          <w:rStyle w:val="FontStyle11"/>
          <w:sz w:val="28"/>
          <w:szCs w:val="28"/>
          <w:lang w:val="uk-UA"/>
        </w:rPr>
        <w:t xml:space="preserve">                                     № 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 xml:space="preserve">Про укладення  договору  оренди землі 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проектними польовими дорогами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>із  СТОВ «Дружба-Нова»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Pr="0039795A" w:rsidRDefault="00867E4F" w:rsidP="00867E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>З   метою  врегулювання  механізму  реалізації  принципу  платності  використання  земельного  фонду  Вільшанської  сільської  ради,  недопущення  втрат  коштів  до  сільського  бюджету    при  використанні  земельних  ділянок  під проектними польовими  шляхами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землекористувачем СТОВ «Дружба-Нова», на  підставі  ст. 67 Конституції  України,ст.12,124   Земельного  кодексу  України,  розділу  ХІІ (ст.269-289)  Податкового  кодексу  України,  керуючись   ст.33,  п.34  ст.26  Закону України «Про місцеве самоврядування в Україні»  та  розглянувши лист-клопотання СТОВ «Дружба-Нова»  від </w:t>
      </w:r>
      <w:r w:rsidR="000004D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867E4F"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1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004DA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>про укладення  договору  оренди землі  під  проектними польовими  шляхами,    сільська 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5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СТОВ Дружба-Нова»</w:t>
      </w:r>
      <w:r w:rsidRPr="00886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дорогами,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запроектованими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доступу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),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 w:rsidR="00AE3DDE">
        <w:rPr>
          <w:rFonts w:ascii="Times New Roman" w:hAnsi="Times New Roman" w:cs="Times New Roman"/>
          <w:sz w:val="28"/>
          <w:szCs w:val="28"/>
          <w:lang w:val="uk-UA"/>
        </w:rPr>
        <w:t>27,57</w:t>
      </w:r>
      <w:r w:rsidRPr="00886642">
        <w:rPr>
          <w:rFonts w:ascii="Times New Roman" w:hAnsi="Times New Roman" w:cs="Times New Roman"/>
          <w:sz w:val="28"/>
          <w:szCs w:val="28"/>
        </w:rPr>
        <w:t xml:space="preserve"> 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них рілля-27,57 га,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Деркачівського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Вільшанської сільської</w:t>
      </w:r>
      <w:r w:rsidRPr="00886642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Недригайлівського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на строк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річною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платою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12 %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2.Орендарю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земельному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3.Орендарю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86642">
        <w:rPr>
          <w:rFonts w:ascii="Times New Roman" w:hAnsi="Times New Roman" w:cs="Times New Roman"/>
          <w:sz w:val="28"/>
          <w:szCs w:val="28"/>
        </w:rPr>
        <w:t>4.</w:t>
      </w:r>
      <w:r w:rsidRPr="008866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94F52">
        <w:rPr>
          <w:rFonts w:ascii="Times New Roman" w:hAnsi="Times New Roman"/>
          <w:sz w:val="28"/>
          <w:szCs w:val="28"/>
          <w:lang w:val="uk-UA"/>
        </w:rPr>
        <w:t>Доручити  сільському</w:t>
      </w:r>
      <w:proofErr w:type="gramEnd"/>
      <w:r w:rsidRPr="00E94F52">
        <w:rPr>
          <w:rFonts w:ascii="Times New Roman" w:hAnsi="Times New Roman"/>
          <w:sz w:val="28"/>
          <w:szCs w:val="28"/>
          <w:lang w:val="uk-UA"/>
        </w:rPr>
        <w:t xml:space="preserve">   голові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Мельнікову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 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 підписати 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оренди  зем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під  проектними  польовими дорогами,  що  розташовані  на  території  </w:t>
      </w:r>
      <w:proofErr w:type="spellStart"/>
      <w:r w:rsidR="0092614D">
        <w:rPr>
          <w:rFonts w:ascii="Times New Roman" w:hAnsi="Times New Roman"/>
          <w:sz w:val="28"/>
          <w:szCs w:val="28"/>
          <w:lang w:val="uk-UA"/>
        </w:rPr>
        <w:t>Деркачывського</w:t>
      </w:r>
      <w:proofErr w:type="spellEnd"/>
      <w:r w:rsidR="009261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Вільшанської   сільської  ради 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Недригайлівського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району  Сумської  області   загальною  площею  </w:t>
      </w:r>
      <w:r w:rsidR="00AE3DDE">
        <w:rPr>
          <w:rFonts w:ascii="Times New Roman" w:hAnsi="Times New Roman"/>
          <w:sz w:val="28"/>
          <w:szCs w:val="28"/>
          <w:lang w:val="uk-UA"/>
        </w:rPr>
        <w:t>27,57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E94F52">
        <w:rPr>
          <w:rFonts w:ascii="Times New Roman" w:hAnsi="Times New Roman"/>
          <w:sz w:val="28"/>
          <w:szCs w:val="28"/>
          <w:lang w:val="uk-UA"/>
        </w:rPr>
        <w:t>а,</w:t>
      </w:r>
      <w:r w:rsidR="00AE3DDE">
        <w:rPr>
          <w:rFonts w:ascii="Times New Roman" w:hAnsi="Times New Roman"/>
          <w:sz w:val="28"/>
          <w:szCs w:val="28"/>
          <w:lang w:val="uk-UA"/>
        </w:rPr>
        <w:t xml:space="preserve"> з них рілля 27,57 га </w:t>
      </w:r>
      <w:r w:rsidRPr="00E94F52">
        <w:rPr>
          <w:rFonts w:ascii="Times New Roman" w:hAnsi="Times New Roman"/>
          <w:sz w:val="28"/>
          <w:szCs w:val="28"/>
          <w:lang w:val="uk-UA"/>
        </w:rPr>
        <w:t>на  строк  1  рік  з  01.01.20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по 31.12.20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з СТОВ «Дружба-Нова».</w:t>
      </w:r>
    </w:p>
    <w:p w:rsidR="00867E4F" w:rsidRPr="00E94F52" w:rsidRDefault="00867E4F" w:rsidP="00867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185C8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даного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рішення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Pr="00E4071F">
        <w:rPr>
          <w:rFonts w:ascii="Times New Roman" w:hAnsi="Times New Roman"/>
          <w:sz w:val="28"/>
          <w:szCs w:val="28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АПК, промисловості, підприємництва, транспорту,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зв'язку, сфери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послуг,  житлово-комунального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господарства,  містобудування, будівництва, комунальної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власності,  земельних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відносин та охорони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природи</w:t>
      </w:r>
      <w:r w:rsidRPr="00185C8E">
        <w:rPr>
          <w:rFonts w:ascii="Times New Roman" w:hAnsi="Times New Roman"/>
          <w:bCs/>
          <w:color w:val="0000FF"/>
          <w:sz w:val="28"/>
          <w:szCs w:val="28"/>
          <w:lang w:val="uk-UA"/>
        </w:rPr>
        <w:t>.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E4F" w:rsidRPr="00867E4F" w:rsidRDefault="00867E4F" w:rsidP="00867E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ільський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 w:rsidRPr="00E4071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ихайло МЕЛЬНІКОВ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09F7CDD2" wp14:editId="029FB840">
            <wp:extent cx="571500" cy="716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Вільшанська сільська рада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Недригайлівського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 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сесія   восьмого   скликання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867E4F" w:rsidRDefault="00867E4F" w:rsidP="00867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2020                                       с. Вільшана</w:t>
      </w:r>
      <w:r>
        <w:rPr>
          <w:rStyle w:val="FontStyle11"/>
          <w:sz w:val="28"/>
          <w:szCs w:val="28"/>
          <w:lang w:val="uk-UA"/>
        </w:rPr>
        <w:t xml:space="preserve">                                     № 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 xml:space="preserve">Про укладення  договору  оренди землі 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проектними польовими дорогами</w:t>
      </w:r>
    </w:p>
    <w:p w:rsidR="00867E4F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>із  СТОВ «Дружба-Нова»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Default="00867E4F" w:rsidP="00867E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>З   метою  врегулювання  механізму  реалізації  принципу  платності  використання  земельного  фонду  Вільшанської  сільської  ради,  недопущення  втрат  коштів  до  сільського  бюджету    при  використанні  земельних  ділянок  під проектними польовими  шляхами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землекористувачем СТОВ «Дружба-Нова», на  підставі  ст. 67 Конституції  України,ст.12,124   Земельного  кодексу  України,  розділу  ХІІ (ст.269-289)  Податкового  кодексу  України,  керуючись   ст.33,  п.34  ст.26  Закону України «Про місцеве самоврядування в Україні»  та  розглянувши лист-клопотання СТОВ «Дружба-Нова»  від </w:t>
      </w:r>
      <w:r w:rsidR="000004DA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0004DA">
        <w:rPr>
          <w:rFonts w:ascii="Times New Roman" w:hAnsi="Times New Roman"/>
          <w:sz w:val="28"/>
          <w:szCs w:val="28"/>
          <w:lang w:val="uk-UA"/>
        </w:rPr>
        <w:t>21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004DA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>про укладення  договору  оренди землі  під  проектними польовими  шляхами,    сільська 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5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811F89" w:rsidRPr="0039795A" w:rsidRDefault="00811F89" w:rsidP="00867E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СТОВ Дружба-Нова»</w:t>
      </w:r>
      <w:r w:rsidRPr="00886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дорогами,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запроектованими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доступу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),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 w:rsidR="00D92080">
        <w:rPr>
          <w:rFonts w:ascii="Times New Roman" w:hAnsi="Times New Roman" w:cs="Times New Roman"/>
          <w:sz w:val="28"/>
          <w:szCs w:val="28"/>
          <w:lang w:val="uk-UA"/>
        </w:rPr>
        <w:t>38,31</w:t>
      </w:r>
      <w:r w:rsidRPr="00886642">
        <w:rPr>
          <w:rFonts w:ascii="Times New Roman" w:hAnsi="Times New Roman" w:cs="Times New Roman"/>
          <w:sz w:val="28"/>
          <w:szCs w:val="28"/>
        </w:rPr>
        <w:t xml:space="preserve"> га,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них рілля-38,31 га,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території Вільшанської сільської</w:t>
      </w:r>
      <w:r w:rsidRPr="00886642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Недригайлівського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на строк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річною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платою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12 %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2.Орендарю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земельному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886642" w:rsidRDefault="00867E4F" w:rsidP="0086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3.Орендарю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86642">
        <w:rPr>
          <w:rFonts w:ascii="Times New Roman" w:hAnsi="Times New Roman" w:cs="Times New Roman"/>
          <w:sz w:val="28"/>
          <w:szCs w:val="28"/>
        </w:rPr>
        <w:t>4.</w:t>
      </w:r>
      <w:r w:rsidRPr="008866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94F52">
        <w:rPr>
          <w:rFonts w:ascii="Times New Roman" w:hAnsi="Times New Roman"/>
          <w:sz w:val="28"/>
          <w:szCs w:val="28"/>
          <w:lang w:val="uk-UA"/>
        </w:rPr>
        <w:t>Доручити  сільському</w:t>
      </w:r>
      <w:proofErr w:type="gramEnd"/>
      <w:r w:rsidRPr="00E94F52">
        <w:rPr>
          <w:rFonts w:ascii="Times New Roman" w:hAnsi="Times New Roman"/>
          <w:sz w:val="28"/>
          <w:szCs w:val="28"/>
          <w:lang w:val="uk-UA"/>
        </w:rPr>
        <w:t xml:space="preserve">   голові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Мельнікову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 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 підписати 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оренди  зем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під  проектними  польовими дорогами,  що  розташовані  на  території  Вільшанської   сільської  ради 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Недригайлівського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району  Сумської  області   загальною  площею  </w:t>
      </w:r>
      <w:r w:rsidR="00811F89">
        <w:rPr>
          <w:rFonts w:ascii="Times New Roman" w:hAnsi="Times New Roman"/>
          <w:sz w:val="28"/>
          <w:szCs w:val="28"/>
          <w:lang w:val="uk-UA"/>
        </w:rPr>
        <w:t>38,31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E94F52">
        <w:rPr>
          <w:rFonts w:ascii="Times New Roman" w:hAnsi="Times New Roman"/>
          <w:sz w:val="28"/>
          <w:szCs w:val="28"/>
          <w:lang w:val="uk-UA"/>
        </w:rPr>
        <w:t>а,</w:t>
      </w:r>
      <w:r w:rsidR="00811F89">
        <w:rPr>
          <w:rFonts w:ascii="Times New Roman" w:hAnsi="Times New Roman"/>
          <w:sz w:val="28"/>
          <w:szCs w:val="28"/>
          <w:lang w:val="uk-UA"/>
        </w:rPr>
        <w:t xml:space="preserve"> з них рілля 38,31 га</w:t>
      </w:r>
      <w:r w:rsidRPr="00E94F52">
        <w:rPr>
          <w:rFonts w:ascii="Times New Roman" w:hAnsi="Times New Roman"/>
          <w:sz w:val="28"/>
          <w:szCs w:val="28"/>
          <w:lang w:val="uk-UA"/>
        </w:rPr>
        <w:t>на  строк  1  рік  з  01.01.20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по 31.12.20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з СТОВ «Дружба-Нова».</w:t>
      </w:r>
    </w:p>
    <w:p w:rsidR="00867E4F" w:rsidRPr="00E94F52" w:rsidRDefault="00867E4F" w:rsidP="00867E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185C8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даного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рішення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Pr="00E4071F">
        <w:rPr>
          <w:rFonts w:ascii="Times New Roman" w:hAnsi="Times New Roman"/>
          <w:sz w:val="28"/>
          <w:szCs w:val="28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АПК, промисловості, підприємництва, транспорту,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зв'язку, сфери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послуг,  житлово-комунального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господарства,  містобудування, будівництва, комунальної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власності,  земельних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відносин та охорони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природи</w:t>
      </w:r>
      <w:r w:rsidRPr="00185C8E">
        <w:rPr>
          <w:rFonts w:ascii="Times New Roman" w:hAnsi="Times New Roman"/>
          <w:bCs/>
          <w:color w:val="0000FF"/>
          <w:sz w:val="28"/>
          <w:szCs w:val="28"/>
          <w:lang w:val="uk-UA"/>
        </w:rPr>
        <w:t>.</w:t>
      </w: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E4F" w:rsidRPr="00E94F52" w:rsidRDefault="00867E4F" w:rsidP="00867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7E4F" w:rsidRPr="00867E4F" w:rsidRDefault="00867E4F" w:rsidP="00867E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ільський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 w:rsidRPr="00E4071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ихайло МЕЛЬНІКОВ</w:t>
      </w:r>
    </w:p>
    <w:p w:rsidR="00867E4F" w:rsidRDefault="00867E4F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643FD0EF" wp14:editId="7F3F4EE4">
            <wp:extent cx="57150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Вільшанська сільська рада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Недригайлівського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</w:t>
      </w: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Сумської області </w:t>
      </w: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сесія   восьмого   скликання</w:t>
      </w:r>
    </w:p>
    <w:p w:rsidR="0092614D" w:rsidRDefault="0092614D" w:rsidP="0092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2614D" w:rsidRDefault="0092614D" w:rsidP="009261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614D" w:rsidRDefault="0092614D" w:rsidP="00926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2020                                       с. Вільшана</w:t>
      </w:r>
      <w:r>
        <w:rPr>
          <w:rStyle w:val="FontStyle11"/>
          <w:sz w:val="28"/>
          <w:szCs w:val="28"/>
          <w:lang w:val="uk-UA"/>
        </w:rPr>
        <w:t xml:space="preserve">                                     № </w:t>
      </w:r>
    </w:p>
    <w:p w:rsidR="0092614D" w:rsidRDefault="0092614D" w:rsidP="009261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14D" w:rsidRDefault="0092614D" w:rsidP="00926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 xml:space="preserve">Про укладення  договору  оренди землі </w:t>
      </w:r>
    </w:p>
    <w:p w:rsidR="0092614D" w:rsidRDefault="0092614D" w:rsidP="00926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 проектними польовими дорогами</w:t>
      </w:r>
    </w:p>
    <w:p w:rsidR="0092614D" w:rsidRDefault="0092614D" w:rsidP="00926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b/>
          <w:sz w:val="28"/>
          <w:szCs w:val="28"/>
          <w:lang w:val="uk-UA"/>
        </w:rPr>
        <w:t>із  СТОВ «Дружба-Нова»</w:t>
      </w:r>
    </w:p>
    <w:p w:rsidR="0092614D" w:rsidRPr="00E94F52" w:rsidRDefault="0092614D" w:rsidP="009261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614D" w:rsidRPr="0039795A" w:rsidRDefault="0092614D" w:rsidP="0092614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>З   метою  врегулювання  механізму  реалізації  принципу  платності  використання  земельного  фонду  Вільшанської  сільської  ради,  недопущення  втрат  коштів  до  сільського  бюджету    при  використанні  земельних  ділянок  під проектними польовими  шляхами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землекористувачем СТОВ «Дружба-Нова», на  підставі  ст. 67 Конституції  України,ст.12,124   Земельного  кодексу  України,  розділу  ХІІ (ст.269-289)  Податкового  кодексу  України,  керуючись   ст.33,  п.34  ст.26  Закону України «Про місцеве самоврядування в Україні»  та  розглянувши лист-клопотання СТОВ «Дружба-Нова»  від </w:t>
      </w:r>
      <w:r w:rsidR="000004DA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867E4F"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1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004DA"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sz w:val="28"/>
          <w:szCs w:val="28"/>
          <w:lang w:val="uk-UA"/>
        </w:rPr>
        <w:t>про укладення  договору  оренди землі  під  проектними польовими  шляхами,    сільська 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5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92614D" w:rsidRPr="00886642" w:rsidRDefault="0092614D" w:rsidP="009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СТОВ Дружба-Нова»</w:t>
      </w:r>
      <w:r w:rsidRPr="008866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дорогами,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запроектованими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доступу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польових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),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товарного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r w:rsidR="00AE3DDE">
        <w:rPr>
          <w:rFonts w:ascii="Times New Roman" w:hAnsi="Times New Roman" w:cs="Times New Roman"/>
          <w:sz w:val="28"/>
          <w:szCs w:val="28"/>
          <w:lang w:val="uk-UA"/>
        </w:rPr>
        <w:t>33,11</w:t>
      </w:r>
      <w:r w:rsidRPr="00886642">
        <w:rPr>
          <w:rFonts w:ascii="Times New Roman" w:hAnsi="Times New Roman" w:cs="Times New Roman"/>
          <w:sz w:val="28"/>
          <w:szCs w:val="28"/>
        </w:rPr>
        <w:t xml:space="preserve"> га,</w:t>
      </w:r>
      <w:r w:rsidR="00AE3DDE">
        <w:rPr>
          <w:rFonts w:ascii="Times New Roman" w:hAnsi="Times New Roman" w:cs="Times New Roman"/>
          <w:sz w:val="28"/>
          <w:szCs w:val="28"/>
          <w:lang w:val="uk-UA"/>
        </w:rPr>
        <w:t xml:space="preserve"> з них рілля-33,11 га,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Козельненського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Вільшанської сільської</w:t>
      </w:r>
      <w:r w:rsidRPr="00886642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Недригайлівського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на строк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на один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річною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орендною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платою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12 %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92614D" w:rsidRPr="00886642" w:rsidRDefault="0092614D" w:rsidP="009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2.Орендарю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земельному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масиві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92614D" w:rsidRPr="00886642" w:rsidRDefault="0092614D" w:rsidP="009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42">
        <w:rPr>
          <w:rFonts w:ascii="Times New Roman" w:hAnsi="Times New Roman" w:cs="Times New Roman"/>
          <w:sz w:val="28"/>
          <w:szCs w:val="28"/>
        </w:rPr>
        <w:t xml:space="preserve">3.Орендарю 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64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886642">
        <w:rPr>
          <w:rFonts w:ascii="Times New Roman" w:hAnsi="Times New Roman" w:cs="Times New Roman"/>
          <w:sz w:val="28"/>
          <w:szCs w:val="28"/>
        </w:rPr>
        <w:t>.</w:t>
      </w:r>
    </w:p>
    <w:p w:rsidR="0092614D" w:rsidRPr="00E94F52" w:rsidRDefault="0092614D" w:rsidP="009261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86642">
        <w:rPr>
          <w:rFonts w:ascii="Times New Roman" w:hAnsi="Times New Roman" w:cs="Times New Roman"/>
          <w:sz w:val="28"/>
          <w:szCs w:val="28"/>
        </w:rPr>
        <w:t>4.</w:t>
      </w:r>
      <w:r w:rsidRPr="008866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E94F52">
        <w:rPr>
          <w:rFonts w:ascii="Times New Roman" w:hAnsi="Times New Roman"/>
          <w:sz w:val="28"/>
          <w:szCs w:val="28"/>
          <w:lang w:val="uk-UA"/>
        </w:rPr>
        <w:t>Доручити  сільському</w:t>
      </w:r>
      <w:proofErr w:type="gramEnd"/>
      <w:r w:rsidRPr="00E94F52">
        <w:rPr>
          <w:rFonts w:ascii="Times New Roman" w:hAnsi="Times New Roman"/>
          <w:sz w:val="28"/>
          <w:szCs w:val="28"/>
          <w:lang w:val="uk-UA"/>
        </w:rPr>
        <w:t xml:space="preserve">   голові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Мельнікову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 М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 підписати догов</w:t>
      </w:r>
      <w:r>
        <w:rPr>
          <w:rFonts w:ascii="Times New Roman" w:hAnsi="Times New Roman"/>
          <w:sz w:val="28"/>
          <w:szCs w:val="28"/>
          <w:lang w:val="uk-UA"/>
        </w:rPr>
        <w:t>ір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оренди  зем</w:t>
      </w:r>
      <w:r>
        <w:rPr>
          <w:rFonts w:ascii="Times New Roman" w:hAnsi="Times New Roman"/>
          <w:sz w:val="28"/>
          <w:szCs w:val="28"/>
          <w:lang w:val="uk-UA"/>
        </w:rPr>
        <w:t>лі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під  проектними  польовими дорогами,  що  розташовані  на  території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Козельненського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Вільшанської   сільської  ради   </w:t>
      </w:r>
      <w:proofErr w:type="spellStart"/>
      <w:r w:rsidRPr="00E94F52">
        <w:rPr>
          <w:rFonts w:ascii="Times New Roman" w:hAnsi="Times New Roman"/>
          <w:sz w:val="28"/>
          <w:szCs w:val="28"/>
          <w:lang w:val="uk-UA"/>
        </w:rPr>
        <w:t>Недригайлівського</w:t>
      </w:r>
      <w:proofErr w:type="spellEnd"/>
      <w:r w:rsidRPr="00E94F52">
        <w:rPr>
          <w:rFonts w:ascii="Times New Roman" w:hAnsi="Times New Roman"/>
          <w:sz w:val="28"/>
          <w:szCs w:val="28"/>
          <w:lang w:val="uk-UA"/>
        </w:rPr>
        <w:t xml:space="preserve">  району  Сумської  області   загальною  площею  </w:t>
      </w:r>
      <w:r w:rsidR="00AE3DDE">
        <w:rPr>
          <w:rFonts w:ascii="Times New Roman" w:hAnsi="Times New Roman"/>
          <w:sz w:val="28"/>
          <w:szCs w:val="28"/>
          <w:lang w:val="uk-UA"/>
        </w:rPr>
        <w:t>33,31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Pr="00E94F52">
        <w:rPr>
          <w:rFonts w:ascii="Times New Roman" w:hAnsi="Times New Roman"/>
          <w:sz w:val="28"/>
          <w:szCs w:val="28"/>
          <w:lang w:val="uk-UA"/>
        </w:rPr>
        <w:t>а,</w:t>
      </w:r>
      <w:r w:rsidR="00AE3DDE">
        <w:rPr>
          <w:rFonts w:ascii="Times New Roman" w:hAnsi="Times New Roman"/>
          <w:sz w:val="28"/>
          <w:szCs w:val="28"/>
          <w:lang w:val="uk-UA"/>
        </w:rPr>
        <w:t xml:space="preserve"> з них рілля 33,11 га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 на  строк  1  рік  з  01.01.20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r w:rsidRPr="00E94F52">
        <w:rPr>
          <w:rFonts w:ascii="Times New Roman" w:hAnsi="Times New Roman"/>
          <w:sz w:val="28"/>
          <w:szCs w:val="28"/>
          <w:lang w:val="uk-UA"/>
        </w:rPr>
        <w:t xml:space="preserve"> р.  по 31.12.20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004DA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 w:rsidRPr="00E94F52">
        <w:rPr>
          <w:rFonts w:ascii="Times New Roman" w:hAnsi="Times New Roman"/>
          <w:sz w:val="28"/>
          <w:szCs w:val="28"/>
          <w:lang w:val="uk-UA"/>
        </w:rPr>
        <w:t xml:space="preserve"> р. з СТОВ «Дружба-Нова».</w:t>
      </w:r>
    </w:p>
    <w:p w:rsidR="0092614D" w:rsidRPr="00E94F52" w:rsidRDefault="0092614D" w:rsidP="00926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4F52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Pr="00185C8E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даного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рішення</w:t>
      </w:r>
      <w:r w:rsidRPr="00E407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 w:rsidRPr="00E4071F">
        <w:rPr>
          <w:rFonts w:ascii="Times New Roman" w:hAnsi="Times New Roman"/>
          <w:sz w:val="28"/>
          <w:szCs w:val="28"/>
        </w:rPr>
        <w:t xml:space="preserve"> </w:t>
      </w:r>
      <w:r w:rsidRPr="00185C8E">
        <w:rPr>
          <w:rFonts w:ascii="Times New Roman" w:hAnsi="Times New Roman"/>
          <w:sz w:val="28"/>
          <w:szCs w:val="28"/>
          <w:lang w:val="uk-UA"/>
        </w:rPr>
        <w:t>комісію з питань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АПК, промисловості, підприємництва, транспорту,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зв'язку, сфери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послуг,  житлово-комунального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господарства,  містобудування, будівництва, комунальної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власності,  земельних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відносин та охорони</w:t>
      </w:r>
      <w:r w:rsidRPr="00E407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85C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природи</w:t>
      </w:r>
      <w:r w:rsidRPr="00185C8E">
        <w:rPr>
          <w:rFonts w:ascii="Times New Roman" w:hAnsi="Times New Roman"/>
          <w:bCs/>
          <w:color w:val="0000FF"/>
          <w:sz w:val="28"/>
          <w:szCs w:val="28"/>
          <w:lang w:val="uk-UA"/>
        </w:rPr>
        <w:t>.</w:t>
      </w:r>
    </w:p>
    <w:p w:rsidR="0092614D" w:rsidRPr="00E94F52" w:rsidRDefault="0092614D" w:rsidP="009261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14D" w:rsidRPr="00E94F52" w:rsidRDefault="0092614D" w:rsidP="009261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14D" w:rsidRPr="00867E4F" w:rsidRDefault="0092614D" w:rsidP="0092614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ільський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голова</w:t>
      </w:r>
      <w:r w:rsidRPr="00E4071F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94F52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ихайло МЕЛЬНІКОВ</w:t>
      </w:r>
    </w:p>
    <w:p w:rsidR="0092614D" w:rsidRDefault="0092614D" w:rsidP="00867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92614D" w:rsidSect="00CD2D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7975"/>
    <w:multiLevelType w:val="multilevel"/>
    <w:tmpl w:val="8702C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D"/>
    <w:rsid w:val="000004DA"/>
    <w:rsid w:val="00086FDD"/>
    <w:rsid w:val="001C4484"/>
    <w:rsid w:val="002201F4"/>
    <w:rsid w:val="002E5D85"/>
    <w:rsid w:val="004315D2"/>
    <w:rsid w:val="00456523"/>
    <w:rsid w:val="00575448"/>
    <w:rsid w:val="00811F89"/>
    <w:rsid w:val="00867E4F"/>
    <w:rsid w:val="00886642"/>
    <w:rsid w:val="008B281C"/>
    <w:rsid w:val="0092614D"/>
    <w:rsid w:val="00AD01F6"/>
    <w:rsid w:val="00AE3DDE"/>
    <w:rsid w:val="00B05B7A"/>
    <w:rsid w:val="00CD2D0D"/>
    <w:rsid w:val="00D92080"/>
    <w:rsid w:val="00F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C6DB-6D5A-47EE-93EB-67B47D7E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0D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D2D0D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rsid w:val="00CD2D0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rsid w:val="00CD2D0D"/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2D0D"/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086F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6F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FD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86FDD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6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E4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2021-12-17T06:35:00Z</cp:lastPrinted>
  <dcterms:created xsi:type="dcterms:W3CDTF">2021-12-17T06:36:00Z</dcterms:created>
  <dcterms:modified xsi:type="dcterms:W3CDTF">2021-12-17T06:36:00Z</dcterms:modified>
</cp:coreProperties>
</file>